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D8764" w14:textId="011F4789" w:rsidR="00BC084C" w:rsidRDefault="00BC084C" w:rsidP="2F5CFBB1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2F5CFBB1">
        <w:rPr>
          <w:b/>
          <w:bCs/>
          <w:noProof/>
          <w:sz w:val="24"/>
          <w:szCs w:val="24"/>
        </w:rPr>
        <w:t>3GPP TSG-SA3 Meeting #11</w:t>
      </w:r>
      <w:r w:rsidR="00991E19" w:rsidRPr="2F5CFBB1">
        <w:rPr>
          <w:b/>
          <w:bCs/>
          <w:noProof/>
          <w:sz w:val="24"/>
          <w:szCs w:val="24"/>
        </w:rPr>
        <w:t>5</w:t>
      </w:r>
      <w:r w:rsidRPr="2F5CFBB1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Pr="2F5CFBB1">
        <w:rPr>
          <w:b/>
          <w:bCs/>
          <w:i/>
          <w:iCs/>
          <w:noProof/>
          <w:sz w:val="28"/>
          <w:szCs w:val="28"/>
        </w:rPr>
        <w:t>S3-</w:t>
      </w:r>
      <w:r w:rsidR="0DA4EFA3" w:rsidRPr="2F5CFBB1">
        <w:rPr>
          <w:b/>
          <w:bCs/>
          <w:i/>
          <w:iCs/>
          <w:noProof/>
          <w:sz w:val="28"/>
          <w:szCs w:val="28"/>
        </w:rPr>
        <w:t>24</w:t>
      </w:r>
      <w:r w:rsidR="00DA29CF">
        <w:rPr>
          <w:b/>
          <w:bCs/>
          <w:i/>
          <w:iCs/>
          <w:noProof/>
          <w:sz w:val="28"/>
          <w:szCs w:val="28"/>
        </w:rPr>
        <w:t>0377</w:t>
      </w:r>
    </w:p>
    <w:p w14:paraId="3C3FFC84" w14:textId="31A04E17" w:rsidR="00BC084C" w:rsidRDefault="00991E19" w:rsidP="00BC084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</w:t>
      </w:r>
      <w:r w:rsidR="00BC084C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Greece</w:t>
      </w:r>
      <w:r w:rsidR="00BC084C">
        <w:rPr>
          <w:b/>
          <w:bCs/>
          <w:sz w:val="24"/>
        </w:rPr>
        <w:t xml:space="preserve">, </w:t>
      </w:r>
      <w:r w:rsidR="006533C3">
        <w:rPr>
          <w:b/>
          <w:bCs/>
          <w:sz w:val="24"/>
        </w:rPr>
        <w:t>26 February</w:t>
      </w:r>
      <w:r w:rsidR="00BC084C">
        <w:rPr>
          <w:b/>
          <w:bCs/>
          <w:sz w:val="24"/>
        </w:rPr>
        <w:t xml:space="preserve"> - 1 </w:t>
      </w:r>
      <w:r w:rsidR="006533C3">
        <w:rPr>
          <w:b/>
          <w:bCs/>
          <w:sz w:val="24"/>
        </w:rPr>
        <w:t>March</w:t>
      </w:r>
      <w:r w:rsidR="00BC084C">
        <w:rPr>
          <w:b/>
          <w:bCs/>
          <w:sz w:val="24"/>
        </w:rPr>
        <w:t xml:space="preserve"> 202</w:t>
      </w:r>
      <w:r w:rsidR="006533C3">
        <w:rPr>
          <w:b/>
          <w:bCs/>
          <w:sz w:val="24"/>
        </w:rPr>
        <w:t>4</w:t>
      </w:r>
    </w:p>
    <w:p w14:paraId="72E2ED64" w14:textId="45FF40E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01D48" w:rsidRPr="00901D48">
        <w:rPr>
          <w:rFonts w:ascii="Arial" w:hAnsi="Arial" w:cs="Arial"/>
          <w:b/>
          <w:sz w:val="22"/>
          <w:szCs w:val="22"/>
        </w:rPr>
        <w:t>Rep</w:t>
      </w:r>
      <w:r w:rsidR="00313595">
        <w:rPr>
          <w:rFonts w:ascii="Arial" w:hAnsi="Arial" w:cs="Arial"/>
          <w:b/>
          <w:sz w:val="22"/>
          <w:szCs w:val="22"/>
        </w:rPr>
        <w:t>ly</w:t>
      </w:r>
      <w:r w:rsidR="00901D48" w:rsidRPr="00901D48">
        <w:rPr>
          <w:rFonts w:ascii="Arial" w:hAnsi="Arial" w:cs="Arial"/>
          <w:b/>
          <w:sz w:val="22"/>
          <w:szCs w:val="22"/>
        </w:rPr>
        <w:t xml:space="preserve"> </w:t>
      </w:r>
      <w:r w:rsidR="00C725F3" w:rsidRPr="00C725F3">
        <w:rPr>
          <w:rFonts w:ascii="Arial" w:hAnsi="Arial" w:cs="Arial"/>
          <w:b/>
          <w:sz w:val="22"/>
          <w:szCs w:val="22"/>
        </w:rPr>
        <w:t>LS</w:t>
      </w:r>
      <w:r w:rsidR="00EA5D80">
        <w:rPr>
          <w:rFonts w:ascii="Arial" w:hAnsi="Arial" w:cs="Arial"/>
          <w:b/>
          <w:sz w:val="22"/>
          <w:szCs w:val="22"/>
        </w:rPr>
        <w:t xml:space="preserve"> </w:t>
      </w:r>
      <w:r w:rsidR="00313595">
        <w:rPr>
          <w:rFonts w:ascii="Arial" w:hAnsi="Arial" w:cs="Arial"/>
          <w:b/>
          <w:sz w:val="22"/>
          <w:szCs w:val="22"/>
        </w:rPr>
        <w:t>- Update on SA3 initial review of AKA security concerns</w:t>
      </w:r>
      <w:r w:rsidR="00EA5D80">
        <w:rPr>
          <w:rFonts w:ascii="Arial" w:hAnsi="Arial" w:cs="Arial"/>
          <w:b/>
          <w:sz w:val="22"/>
          <w:szCs w:val="22"/>
        </w:rPr>
        <w:t xml:space="preserve"> presented in</w:t>
      </w:r>
      <w:r w:rsidR="00C725F3" w:rsidRPr="00C725F3">
        <w:rPr>
          <w:rFonts w:ascii="Arial" w:hAnsi="Arial" w:cs="Arial"/>
          <w:b/>
          <w:sz w:val="22"/>
          <w:szCs w:val="22"/>
        </w:rPr>
        <w:t xml:space="preserve"> the proposal for a new work item: Guidelines for increasing security of the AKA protocols in IMT-2020 and beyond</w:t>
      </w:r>
    </w:p>
    <w:p w14:paraId="4F05A59B" w14:textId="320E7F62" w:rsidR="00901D48" w:rsidRDefault="00901D48" w:rsidP="00901D4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90F88" w:rsidRPr="00990F88">
        <w:rPr>
          <w:rFonts w:ascii="Arial" w:hAnsi="Arial" w:cs="Arial"/>
          <w:b/>
          <w:bCs/>
          <w:sz w:val="22"/>
          <w:szCs w:val="22"/>
        </w:rPr>
        <w:t>S3-2344</w:t>
      </w:r>
      <w:r w:rsidR="00C725F3">
        <w:rPr>
          <w:rFonts w:ascii="Arial" w:hAnsi="Arial" w:cs="Arial"/>
          <w:b/>
          <w:bCs/>
          <w:sz w:val="22"/>
          <w:szCs w:val="22"/>
        </w:rPr>
        <w:t>97</w:t>
      </w:r>
      <w:r w:rsidRPr="00043799">
        <w:rPr>
          <w:rFonts w:ascii="Arial" w:hAnsi="Arial" w:cs="Arial"/>
          <w:b/>
          <w:bCs/>
          <w:sz w:val="22"/>
          <w:szCs w:val="22"/>
        </w:rPr>
        <w:t>/</w:t>
      </w:r>
      <w:r w:rsidR="00C725F3" w:rsidRPr="00C725F3">
        <w:t xml:space="preserve"> </w:t>
      </w:r>
      <w:r w:rsidR="00C725F3" w:rsidRPr="00C725F3">
        <w:rPr>
          <w:rFonts w:ascii="Arial" w:hAnsi="Arial" w:cs="Arial"/>
          <w:b/>
          <w:bCs/>
          <w:sz w:val="22"/>
          <w:szCs w:val="22"/>
        </w:rPr>
        <w:t>SG17-LS67</w:t>
      </w:r>
      <w:r w:rsidRPr="00043799">
        <w:rPr>
          <w:rFonts w:ascii="Arial" w:hAnsi="Arial" w:cs="Arial"/>
          <w:b/>
          <w:bCs/>
          <w:sz w:val="22"/>
          <w:szCs w:val="22"/>
        </w:rPr>
        <w:t xml:space="preserve"> </w:t>
      </w:r>
      <w:r w:rsidR="00C725F3" w:rsidRPr="00C725F3">
        <w:rPr>
          <w:rFonts w:ascii="Arial" w:hAnsi="Arial" w:cs="Arial"/>
          <w:b/>
          <w:sz w:val="22"/>
          <w:szCs w:val="22"/>
        </w:rPr>
        <w:t>LS on the proposal for a new work item: Guidelines for increasing security of the AKA protocols in IMT-2020 and beyond</w:t>
      </w:r>
      <w:r w:rsidR="00F17781">
        <w:rPr>
          <w:rFonts w:ascii="Arial" w:hAnsi="Arial" w:cs="Arial"/>
          <w:b/>
          <w:sz w:val="22"/>
          <w:szCs w:val="22"/>
        </w:rPr>
        <w:t xml:space="preserve"> from ITU-T</w:t>
      </w:r>
      <w:r w:rsidR="000D5AFD">
        <w:rPr>
          <w:rFonts w:ascii="Arial" w:hAnsi="Arial" w:cs="Arial"/>
          <w:b/>
          <w:sz w:val="22"/>
          <w:szCs w:val="22"/>
        </w:rPr>
        <w:t xml:space="preserve"> Study Group 17</w:t>
      </w:r>
    </w:p>
    <w:p w14:paraId="26AF0D51" w14:textId="63CBC2D9" w:rsidR="00901D48" w:rsidRDefault="00901D48" w:rsidP="00901D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249EA662" w14:textId="61F7C992" w:rsidR="00901D48" w:rsidRDefault="00901D48" w:rsidP="00901D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561BBCA" w14:textId="77777777" w:rsidR="00901D48" w:rsidRDefault="00901D48" w:rsidP="00901D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6E2B72" w14:textId="025A7C4F" w:rsidR="00901D48" w:rsidRDefault="00901D48" w:rsidP="00901D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D57B75" w:rsidRPr="00D57B75">
        <w:rPr>
          <w:rFonts w:ascii="Arial" w:hAnsi="Arial" w:cs="Arial"/>
          <w:b/>
          <w:bCs/>
          <w:sz w:val="22"/>
          <w:szCs w:val="22"/>
        </w:rPr>
        <w:t>3GPP TSG SA WG</w:t>
      </w:r>
      <w:r w:rsidR="00A041D6" w:rsidRPr="00D57B75">
        <w:rPr>
          <w:rFonts w:ascii="Arial" w:hAnsi="Arial" w:cs="Arial"/>
          <w:b/>
          <w:bCs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3A858004" w14:textId="57220550" w:rsidR="00901D48" w:rsidRDefault="00901D48" w:rsidP="00901D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32BB2" w:rsidRPr="00F32BB2">
        <w:rPr>
          <w:rFonts w:ascii="Arial" w:hAnsi="Arial" w:cs="Arial"/>
          <w:b/>
          <w:bCs/>
          <w:sz w:val="22"/>
          <w:szCs w:val="22"/>
        </w:rPr>
        <w:t>ITU-T Study Group 17</w:t>
      </w:r>
    </w:p>
    <w:p w14:paraId="2E8CFDDC" w14:textId="4A828803" w:rsidR="00901D48" w:rsidRDefault="00901D48" w:rsidP="00901D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5"/>
      <w:bookmarkEnd w:id="6"/>
    </w:p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57E9198" w14:textId="77777777" w:rsidR="00DC2C61" w:rsidRDefault="00B97703" w:rsidP="00DC2C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gree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83F580C" w14:textId="5ABFFB87" w:rsidR="00DC2C61" w:rsidRDefault="00DC2C61" w:rsidP="00DC2C61">
      <w:pPr>
        <w:pStyle w:val="Contact"/>
        <w:tabs>
          <w:tab w:val="clear" w:pos="2268"/>
        </w:tabs>
        <w:rPr>
          <w:bCs/>
        </w:rPr>
      </w:pPr>
      <w:r>
        <w:t xml:space="preserve">Name: </w:t>
      </w:r>
      <w:r>
        <w:tab/>
      </w:r>
      <w:r w:rsidR="0079464A">
        <w:rPr>
          <w:lang w:eastAsia="zh-CN"/>
        </w:rPr>
        <w:t>Daphanie Nisbeth</w:t>
      </w:r>
      <w:r>
        <w:rPr>
          <w:bCs/>
        </w:rPr>
        <w:tab/>
      </w:r>
      <w:r>
        <w:rPr>
          <w:bCs/>
        </w:rPr>
        <w:tab/>
      </w:r>
    </w:p>
    <w:p w14:paraId="0121731E" w14:textId="5D7D7BC2" w:rsidR="00DC2C61" w:rsidRDefault="00DC2C61" w:rsidP="00DC2C61">
      <w:pPr>
        <w:pStyle w:val="Contact"/>
        <w:tabs>
          <w:tab w:val="clear" w:pos="2268"/>
        </w:tabs>
        <w:rPr>
          <w:color w:val="0000FF"/>
        </w:rPr>
      </w:pPr>
      <w:r>
        <w:rPr>
          <w:color w:val="0000FF"/>
        </w:rPr>
        <w:t xml:space="preserve">E-mail Address: </w:t>
      </w:r>
      <w:r>
        <w:rPr>
          <w:color w:val="0000FF"/>
        </w:rPr>
        <w:tab/>
      </w:r>
      <w:r w:rsidR="0079464A">
        <w:t>dbnisbe@cyber.nsa.gov</w:t>
      </w:r>
    </w:p>
    <w:p w14:paraId="7B4A068F" w14:textId="77777777" w:rsidR="00DC2C61" w:rsidRDefault="00DC2C61" w:rsidP="00DC2C61">
      <w:pPr>
        <w:pStyle w:val="Contact"/>
        <w:tabs>
          <w:tab w:val="clear" w:pos="2268"/>
        </w:tabs>
        <w:rPr>
          <w:color w:val="0000FF"/>
        </w:rPr>
      </w:pPr>
      <w:r>
        <w:rPr>
          <w:bCs/>
          <w:color w:val="0000FF"/>
        </w:rPr>
        <w:tab/>
      </w:r>
    </w:p>
    <w:p w14:paraId="7344B0BF" w14:textId="77777777" w:rsidR="00DC2C61" w:rsidRDefault="00DC2C61" w:rsidP="00DC2C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0C0FFC5A" w:rsidR="00B97703" w:rsidRPr="00383545" w:rsidRDefault="00383545" w:rsidP="00DC2C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="00DC2C61" w:rsidRPr="000E571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BC8953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43799">
        <w:rPr>
          <w:rFonts w:ascii="Arial" w:hAnsi="Arial" w:cs="Arial"/>
          <w:bCs/>
          <w:lang w:eastAsia="zh-CN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D1E7D9" w14:textId="5A10A6E4" w:rsidR="00C725F3" w:rsidRDefault="00901D48" w:rsidP="00DC2C61">
      <w:r w:rsidRPr="00901D48">
        <w:t xml:space="preserve">SA3 would </w:t>
      </w:r>
      <w:r w:rsidR="002E48DA">
        <w:t xml:space="preserve">again </w:t>
      </w:r>
      <w:r w:rsidRPr="00901D48">
        <w:t xml:space="preserve">like to thank </w:t>
      </w:r>
      <w:r w:rsidR="00F32BB2">
        <w:t xml:space="preserve">ITU-T </w:t>
      </w:r>
      <w:r w:rsidR="00C725F3">
        <w:t>S</w:t>
      </w:r>
      <w:r w:rsidR="00F32BB2">
        <w:t xml:space="preserve">tudy </w:t>
      </w:r>
      <w:r w:rsidR="00C725F3">
        <w:t>G</w:t>
      </w:r>
      <w:r w:rsidR="00F32BB2">
        <w:t xml:space="preserve">roup </w:t>
      </w:r>
      <w:r w:rsidR="00C725F3">
        <w:t>17 for their LS on the proposal for increasing security of the AKA protocols in IMT-2020 and beyond</w:t>
      </w:r>
      <w:r w:rsidRPr="00901D48">
        <w:t>.</w:t>
      </w:r>
      <w:r w:rsidR="00F32BB2">
        <w:t xml:space="preserve"> </w:t>
      </w:r>
      <w:r w:rsidR="00C725F3">
        <w:t xml:space="preserve">SA3 </w:t>
      </w:r>
      <w:r w:rsidR="002E48DA">
        <w:t>has</w:t>
      </w:r>
      <w:r w:rsidR="00C725F3">
        <w:t xml:space="preserve"> </w:t>
      </w:r>
      <w:r w:rsidR="00F32BB2">
        <w:t>carefully stud</w:t>
      </w:r>
      <w:r w:rsidR="002E48DA">
        <w:t>ied</w:t>
      </w:r>
      <w:r w:rsidR="00F32BB2">
        <w:t xml:space="preserve"> the </w:t>
      </w:r>
      <w:r w:rsidR="00B45183">
        <w:t>AKA security concerns</w:t>
      </w:r>
      <w:r w:rsidR="004B71C7">
        <w:t>. SA3 acknowledges ITU-T’s concerns with the AKA protocols and is making plans to address them in an upcoming release.</w:t>
      </w:r>
    </w:p>
    <w:p w14:paraId="542E2E5B" w14:textId="3F14E4AE" w:rsidR="00DC2C61" w:rsidRDefault="00901D48" w:rsidP="00DC2C61">
      <w:r>
        <w:t>SA3</w:t>
      </w:r>
      <w:r w:rsidR="00E77230">
        <w:t xml:space="preserve"> would like to thank ITU-T Study Group 17 for </w:t>
      </w:r>
      <w:r w:rsidR="00803E31">
        <w:t xml:space="preserve">allowing 3GPP to resolve these concerns </w:t>
      </w:r>
      <w:r w:rsidR="00870F54">
        <w:t xml:space="preserve">and </w:t>
      </w:r>
      <w:r w:rsidR="4AA3685B">
        <w:t>to maintain</w:t>
      </w:r>
      <w:r w:rsidR="00870F54">
        <w:t xml:space="preserve"> the consistency of the specifications of AKA and its update</w:t>
      </w:r>
      <w:r w:rsidR="0C091F42">
        <w:t>s</w:t>
      </w:r>
      <w:r w:rsidR="00870F54">
        <w:t xml:space="preserve"> </w:t>
      </w:r>
      <w:r w:rsidR="6CE17C96">
        <w:t xml:space="preserve">to </w:t>
      </w:r>
      <w:r w:rsidR="262C6B33">
        <w:t>remain in</w:t>
      </w:r>
      <w:r w:rsidR="00870F54">
        <w:t xml:space="preserve"> SA3.</w:t>
      </w:r>
      <w:r w:rsidR="003E69FB">
        <w:t xml:space="preserve"> </w:t>
      </w:r>
      <w: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5CF483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B73A4" w:rsidRPr="00DB73A4">
        <w:rPr>
          <w:rFonts w:ascii="Arial" w:hAnsi="Arial" w:cs="Arial"/>
          <w:b/>
        </w:rPr>
        <w:t xml:space="preserve">ITU-T Study Group 17 </w:t>
      </w:r>
      <w:r>
        <w:rPr>
          <w:rFonts w:ascii="Arial" w:hAnsi="Arial" w:cs="Arial"/>
          <w:b/>
        </w:rPr>
        <w:t xml:space="preserve"> </w:t>
      </w:r>
    </w:p>
    <w:p w14:paraId="3A3E62EE" w14:textId="169A9726" w:rsidR="00B97703" w:rsidRPr="00017F23" w:rsidRDefault="00B97703" w:rsidP="00DC2C6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C2C61" w:rsidRPr="00DC2C61">
        <w:rPr>
          <w:rFonts w:ascii="Arial" w:hAnsi="Arial" w:cs="Arial"/>
          <w:b/>
        </w:rPr>
        <w:t xml:space="preserve">SA3 kindly asks </w:t>
      </w:r>
      <w:r w:rsidR="00DB73A4" w:rsidRPr="00DB73A4">
        <w:rPr>
          <w:rFonts w:ascii="Arial" w:hAnsi="Arial" w:cs="Arial"/>
          <w:b/>
          <w:lang w:eastAsia="zh-CN"/>
        </w:rPr>
        <w:t>ITU-T Study Group 17</w:t>
      </w:r>
      <w:r w:rsidR="00043799">
        <w:rPr>
          <w:rFonts w:ascii="Arial" w:hAnsi="Arial" w:cs="Arial"/>
          <w:b/>
        </w:rPr>
        <w:t xml:space="preserve"> </w:t>
      </w:r>
      <w:r w:rsidR="00DC2C61" w:rsidRPr="00DC2C61">
        <w:rPr>
          <w:rFonts w:ascii="Arial" w:hAnsi="Arial" w:cs="Arial"/>
          <w:b/>
        </w:rPr>
        <w:t>to take th</w:t>
      </w:r>
      <w:r w:rsidR="00F32BB2">
        <w:rPr>
          <w:rFonts w:ascii="Arial" w:hAnsi="Arial" w:cs="Arial"/>
          <w:b/>
        </w:rPr>
        <w:t>is reply</w:t>
      </w:r>
      <w:r w:rsidR="00DC2C61" w:rsidRPr="00DC2C61">
        <w:rPr>
          <w:rFonts w:ascii="Arial" w:hAnsi="Arial" w:cs="Arial"/>
          <w:b/>
        </w:rPr>
        <w:t xml:space="preserve">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>
        <w:t>3</w:t>
      </w:r>
      <w:r>
        <w:tab/>
      </w:r>
      <w:r w:rsidR="000F6242">
        <w:t xml:space="preserve">Dates of next </w:t>
      </w:r>
      <w:r w:rsidR="000F6242" w:rsidRPr="2F5CFBB1">
        <w:rPr>
          <w:rFonts w:cs="Arial"/>
        </w:rPr>
        <w:t xml:space="preserve">TSG </w:t>
      </w:r>
      <w:r w:rsidR="006052AD" w:rsidRPr="2F5CFBB1">
        <w:rPr>
          <w:rFonts w:cs="Arial"/>
        </w:rPr>
        <w:t>SA</w:t>
      </w:r>
      <w:r w:rsidR="000F6242" w:rsidRPr="2F5CFBB1">
        <w:rPr>
          <w:rFonts w:cs="Arial"/>
        </w:rPr>
        <w:t xml:space="preserve"> WG </w:t>
      </w:r>
      <w:r w:rsidR="006052AD" w:rsidRPr="2F5CFBB1">
        <w:rPr>
          <w:rFonts w:cs="Arial"/>
        </w:rPr>
        <w:t>3</w:t>
      </w:r>
      <w:r w:rsidR="000F6242">
        <w:t xml:space="preserve"> meetings</w:t>
      </w:r>
    </w:p>
    <w:p w14:paraId="697C8295" w14:textId="26C917BC" w:rsidR="032863EF" w:rsidRDefault="032863EF" w:rsidP="2F5CFBB1">
      <w:pPr>
        <w:rPr>
          <w:rFonts w:ascii="Arial" w:eastAsia="Arial" w:hAnsi="Arial" w:cs="Arial"/>
          <w:color w:val="312E25"/>
          <w:sz w:val="18"/>
          <w:szCs w:val="18"/>
        </w:rPr>
      </w:pPr>
      <w:r w:rsidRPr="2F5CFBB1">
        <w:rPr>
          <w:rFonts w:ascii="Arial" w:eastAsia="Arial" w:hAnsi="Arial" w:cs="Arial"/>
          <w:color w:val="312E25"/>
          <w:sz w:val="18"/>
          <w:szCs w:val="18"/>
        </w:rPr>
        <w:t>SA3#115-adhoc-e</w:t>
      </w:r>
      <w:r>
        <w:tab/>
      </w:r>
      <w:r>
        <w:tab/>
      </w:r>
      <w:r w:rsidRPr="2F5CFBB1">
        <w:rPr>
          <w:rFonts w:ascii="Arial" w:eastAsia="Arial" w:hAnsi="Arial" w:cs="Arial"/>
          <w:color w:val="312E25"/>
          <w:sz w:val="18"/>
          <w:szCs w:val="18"/>
        </w:rPr>
        <w:t>April 15</w:t>
      </w:r>
      <w:r w:rsidRPr="2F5CFBB1">
        <w:rPr>
          <w:rFonts w:ascii="Arial" w:eastAsia="Arial" w:hAnsi="Arial" w:cs="Arial"/>
          <w:color w:val="312E25"/>
          <w:sz w:val="18"/>
          <w:szCs w:val="18"/>
          <w:vertAlign w:val="superscript"/>
        </w:rPr>
        <w:t xml:space="preserve">th – </w:t>
      </w:r>
      <w:r w:rsidRPr="2F5CFBB1">
        <w:rPr>
          <w:rFonts w:ascii="Arial" w:eastAsia="Arial" w:hAnsi="Arial" w:cs="Arial"/>
          <w:color w:val="312E25"/>
          <w:sz w:val="18"/>
          <w:szCs w:val="18"/>
        </w:rPr>
        <w:t>19</w:t>
      </w:r>
      <w:r w:rsidRPr="2F5CFBB1">
        <w:rPr>
          <w:rFonts w:ascii="Arial" w:eastAsia="Arial" w:hAnsi="Arial" w:cs="Arial"/>
          <w:color w:val="312E25"/>
          <w:sz w:val="18"/>
          <w:szCs w:val="18"/>
          <w:vertAlign w:val="superscript"/>
        </w:rPr>
        <w:t>th</w:t>
      </w:r>
      <w:r w:rsidRPr="2F5CFBB1">
        <w:rPr>
          <w:rFonts w:ascii="Arial" w:eastAsia="Arial" w:hAnsi="Arial" w:cs="Arial"/>
          <w:color w:val="312E25"/>
          <w:sz w:val="18"/>
          <w:szCs w:val="18"/>
        </w:rPr>
        <w:t xml:space="preserve"> 2024</w:t>
      </w:r>
      <w:r>
        <w:tab/>
      </w:r>
      <w:r>
        <w:tab/>
      </w:r>
      <w:r w:rsidRPr="2F5CFBB1">
        <w:rPr>
          <w:rFonts w:ascii="Arial" w:eastAsia="Arial" w:hAnsi="Arial" w:cs="Arial"/>
          <w:color w:val="312E25"/>
          <w:sz w:val="18"/>
          <w:szCs w:val="18"/>
        </w:rPr>
        <w:t>electronic m</w:t>
      </w:r>
      <w:r w:rsidR="49E8E13B" w:rsidRPr="2F5CFBB1">
        <w:rPr>
          <w:rFonts w:ascii="Arial" w:eastAsia="Arial" w:hAnsi="Arial" w:cs="Arial"/>
          <w:color w:val="312E25"/>
          <w:sz w:val="18"/>
          <w:szCs w:val="18"/>
        </w:rPr>
        <w:t>eeting</w:t>
      </w:r>
    </w:p>
    <w:p w14:paraId="62C27C79" w14:textId="510D2B05" w:rsidR="00B939B3" w:rsidRDefault="00B939B3" w:rsidP="00B939B3">
      <w:r>
        <w:t>SA3#116</w:t>
      </w:r>
      <w:r>
        <w:tab/>
      </w:r>
      <w:r>
        <w:tab/>
      </w:r>
      <w:r w:rsidR="00605CD3">
        <w:tab/>
      </w:r>
      <w:r>
        <w:t>May 20</w:t>
      </w:r>
      <w:r w:rsidRPr="2F5CFBB1">
        <w:rPr>
          <w:vertAlign w:val="superscript"/>
        </w:rPr>
        <w:t>th</w:t>
      </w:r>
      <w:r>
        <w:t xml:space="preserve"> – 25</w:t>
      </w:r>
      <w:r w:rsidRPr="2F5CFBB1">
        <w:rPr>
          <w:vertAlign w:val="superscript"/>
        </w:rPr>
        <w:t>th</w:t>
      </w:r>
      <w:r>
        <w:t xml:space="preserve"> 2024</w:t>
      </w:r>
      <w:r>
        <w:tab/>
      </w:r>
      <w:r>
        <w:tab/>
      </w:r>
      <w:r w:rsidR="00B91E8A">
        <w:t>TB</w:t>
      </w:r>
      <w:r w:rsidR="006E7CE3">
        <w:t>D</w:t>
      </w:r>
      <w:r w:rsidR="00B91E8A">
        <w:t xml:space="preserve">, </w:t>
      </w:r>
      <w:r>
        <w:t>Korea</w:t>
      </w:r>
    </w:p>
    <w:p w14:paraId="07209A35" w14:textId="0138482B" w:rsidR="008F4897" w:rsidRDefault="008F4897" w:rsidP="00B939B3">
      <w:r>
        <w:t>SA3#117</w:t>
      </w:r>
      <w:r>
        <w:tab/>
      </w:r>
      <w:r>
        <w:tab/>
      </w:r>
      <w:r w:rsidR="00605CD3">
        <w:tab/>
      </w:r>
      <w:r w:rsidR="00CC4833">
        <w:t>August 19</w:t>
      </w:r>
      <w:r w:rsidR="00CC4833" w:rsidRPr="2F5CFBB1">
        <w:rPr>
          <w:vertAlign w:val="superscript"/>
        </w:rPr>
        <w:t>th</w:t>
      </w:r>
      <w:r w:rsidR="00CC4833">
        <w:t xml:space="preserve"> – 23</w:t>
      </w:r>
      <w:r w:rsidR="00CC4833" w:rsidRPr="2F5CFBB1">
        <w:rPr>
          <w:vertAlign w:val="superscript"/>
        </w:rPr>
        <w:t>rd</w:t>
      </w:r>
      <w:r w:rsidR="00CC4833">
        <w:t xml:space="preserve"> 2024</w:t>
      </w:r>
      <w:r>
        <w:tab/>
      </w:r>
      <w:r>
        <w:tab/>
      </w:r>
      <w:r w:rsidR="00CC4833">
        <w:t>Maastricht</w:t>
      </w:r>
      <w:r w:rsidR="007D168A">
        <w:t>, Netherlands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5894F" w14:textId="77777777" w:rsidR="007622D4" w:rsidRDefault="007622D4">
      <w:pPr>
        <w:spacing w:after="0"/>
      </w:pPr>
      <w:r>
        <w:separator/>
      </w:r>
    </w:p>
  </w:endnote>
  <w:endnote w:type="continuationSeparator" w:id="0">
    <w:p w14:paraId="644A062F" w14:textId="77777777" w:rsidR="007622D4" w:rsidRDefault="007622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21E05" w14:textId="77777777" w:rsidR="007622D4" w:rsidRDefault="007622D4">
      <w:pPr>
        <w:spacing w:after="0"/>
      </w:pPr>
      <w:r>
        <w:separator/>
      </w:r>
    </w:p>
  </w:footnote>
  <w:footnote w:type="continuationSeparator" w:id="0">
    <w:p w14:paraId="5229ADA8" w14:textId="77777777" w:rsidR="007622D4" w:rsidRDefault="007622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05619827">
    <w:abstractNumId w:val="6"/>
  </w:num>
  <w:num w:numId="2" w16cid:durableId="800148800">
    <w:abstractNumId w:val="5"/>
  </w:num>
  <w:num w:numId="3" w16cid:durableId="1936399956">
    <w:abstractNumId w:val="4"/>
  </w:num>
  <w:num w:numId="4" w16cid:durableId="817500221">
    <w:abstractNumId w:val="3"/>
  </w:num>
  <w:num w:numId="5" w16cid:durableId="17122625">
    <w:abstractNumId w:val="2"/>
  </w:num>
  <w:num w:numId="6" w16cid:durableId="213394600">
    <w:abstractNumId w:val="1"/>
  </w:num>
  <w:num w:numId="7" w16cid:durableId="134119750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43799"/>
    <w:rsid w:val="00051B12"/>
    <w:rsid w:val="00074D3C"/>
    <w:rsid w:val="000B21DF"/>
    <w:rsid w:val="000D5AFD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648B8"/>
    <w:rsid w:val="002869FE"/>
    <w:rsid w:val="002E01C1"/>
    <w:rsid w:val="002E48DA"/>
    <w:rsid w:val="002F1940"/>
    <w:rsid w:val="00313595"/>
    <w:rsid w:val="00322204"/>
    <w:rsid w:val="003826E5"/>
    <w:rsid w:val="00383545"/>
    <w:rsid w:val="003C06D2"/>
    <w:rsid w:val="003E69FB"/>
    <w:rsid w:val="003F5E20"/>
    <w:rsid w:val="00412E7D"/>
    <w:rsid w:val="00423E40"/>
    <w:rsid w:val="00433500"/>
    <w:rsid w:val="00433F71"/>
    <w:rsid w:val="0043559E"/>
    <w:rsid w:val="00440D43"/>
    <w:rsid w:val="00441B3A"/>
    <w:rsid w:val="00443441"/>
    <w:rsid w:val="004467D2"/>
    <w:rsid w:val="00452B31"/>
    <w:rsid w:val="00470DF6"/>
    <w:rsid w:val="0048331C"/>
    <w:rsid w:val="00490D22"/>
    <w:rsid w:val="004B71C7"/>
    <w:rsid w:val="004E3939"/>
    <w:rsid w:val="00526DDD"/>
    <w:rsid w:val="005B3A55"/>
    <w:rsid w:val="005B6433"/>
    <w:rsid w:val="006052AD"/>
    <w:rsid w:val="00605CD3"/>
    <w:rsid w:val="0063791E"/>
    <w:rsid w:val="006533C3"/>
    <w:rsid w:val="006E7CE3"/>
    <w:rsid w:val="006F3788"/>
    <w:rsid w:val="0073766B"/>
    <w:rsid w:val="007622D4"/>
    <w:rsid w:val="0079464A"/>
    <w:rsid w:val="007A63AD"/>
    <w:rsid w:val="007C44B2"/>
    <w:rsid w:val="007D0998"/>
    <w:rsid w:val="007D168A"/>
    <w:rsid w:val="007F4F92"/>
    <w:rsid w:val="00803E31"/>
    <w:rsid w:val="008150DE"/>
    <w:rsid w:val="00837D89"/>
    <w:rsid w:val="00870F54"/>
    <w:rsid w:val="008758B0"/>
    <w:rsid w:val="008D772F"/>
    <w:rsid w:val="008E57FA"/>
    <w:rsid w:val="008F4897"/>
    <w:rsid w:val="00901D48"/>
    <w:rsid w:val="00914CD1"/>
    <w:rsid w:val="009347FB"/>
    <w:rsid w:val="009603F6"/>
    <w:rsid w:val="00990F88"/>
    <w:rsid w:val="00991E19"/>
    <w:rsid w:val="009963AC"/>
    <w:rsid w:val="0099764C"/>
    <w:rsid w:val="009C01E1"/>
    <w:rsid w:val="009D2D74"/>
    <w:rsid w:val="009E0B14"/>
    <w:rsid w:val="009E12E9"/>
    <w:rsid w:val="00A041D6"/>
    <w:rsid w:val="00A455B0"/>
    <w:rsid w:val="00A51BFD"/>
    <w:rsid w:val="00A57D88"/>
    <w:rsid w:val="00A66264"/>
    <w:rsid w:val="00A70448"/>
    <w:rsid w:val="00AA4FF3"/>
    <w:rsid w:val="00AA7477"/>
    <w:rsid w:val="00AB290D"/>
    <w:rsid w:val="00AE1B3E"/>
    <w:rsid w:val="00B35644"/>
    <w:rsid w:val="00B45183"/>
    <w:rsid w:val="00B91E8A"/>
    <w:rsid w:val="00B939B3"/>
    <w:rsid w:val="00B97703"/>
    <w:rsid w:val="00BA1747"/>
    <w:rsid w:val="00BA3D66"/>
    <w:rsid w:val="00BC084C"/>
    <w:rsid w:val="00BE01A4"/>
    <w:rsid w:val="00C04BFC"/>
    <w:rsid w:val="00C17229"/>
    <w:rsid w:val="00C17575"/>
    <w:rsid w:val="00C633CB"/>
    <w:rsid w:val="00C725F3"/>
    <w:rsid w:val="00CB2B16"/>
    <w:rsid w:val="00CC4833"/>
    <w:rsid w:val="00CF6087"/>
    <w:rsid w:val="00D14BB6"/>
    <w:rsid w:val="00D33624"/>
    <w:rsid w:val="00D47E70"/>
    <w:rsid w:val="00D57B75"/>
    <w:rsid w:val="00D72D8B"/>
    <w:rsid w:val="00DA29CF"/>
    <w:rsid w:val="00DB73A4"/>
    <w:rsid w:val="00DC2C61"/>
    <w:rsid w:val="00DD2E55"/>
    <w:rsid w:val="00E003DF"/>
    <w:rsid w:val="00E2241D"/>
    <w:rsid w:val="00E420F8"/>
    <w:rsid w:val="00E738A7"/>
    <w:rsid w:val="00E77230"/>
    <w:rsid w:val="00E87C33"/>
    <w:rsid w:val="00EA5D80"/>
    <w:rsid w:val="00EB78EA"/>
    <w:rsid w:val="00ED053F"/>
    <w:rsid w:val="00ED1BC4"/>
    <w:rsid w:val="00F17781"/>
    <w:rsid w:val="00F25496"/>
    <w:rsid w:val="00F32BB2"/>
    <w:rsid w:val="00F472CA"/>
    <w:rsid w:val="00F667CF"/>
    <w:rsid w:val="00F803BE"/>
    <w:rsid w:val="00F82AA7"/>
    <w:rsid w:val="00FB2E7B"/>
    <w:rsid w:val="00FC73CE"/>
    <w:rsid w:val="032863EF"/>
    <w:rsid w:val="0C091F42"/>
    <w:rsid w:val="0DA4EFA3"/>
    <w:rsid w:val="0E702AAF"/>
    <w:rsid w:val="1733D87C"/>
    <w:rsid w:val="262C6B33"/>
    <w:rsid w:val="2F5CFBB1"/>
    <w:rsid w:val="47CCF366"/>
    <w:rsid w:val="49E8E13B"/>
    <w:rsid w:val="4AA3685B"/>
    <w:rsid w:val="627753DC"/>
    <w:rsid w:val="63DE5EB7"/>
    <w:rsid w:val="66D80852"/>
    <w:rsid w:val="687A80CD"/>
    <w:rsid w:val="6CE17C96"/>
    <w:rsid w:val="7A92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Heading4"/>
    <w:rsid w:val="00DC2C61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DC2C6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83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8B649F27F9F9469529B5D92AD2A5A9" ma:contentTypeVersion="15" ma:contentTypeDescription="Create a new document." ma:contentTypeScope="" ma:versionID="40c632d5ddc1894819c6fcbb2fbd6a5d">
  <xsd:schema xmlns:xsd="http://www.w3.org/2001/XMLSchema" xmlns:xs="http://www.w3.org/2001/XMLSchema" xmlns:p="http://schemas.microsoft.com/office/2006/metadata/properties" xmlns:ns2="88934484-b674-49de-8879-406f9abd87ef" xmlns:ns3="3b778cb3-d552-40e9-ac20-0fd9c0b8e76d" targetNamespace="http://schemas.microsoft.com/office/2006/metadata/properties" ma:root="true" ma:fieldsID="6c7907e687d4d253385ee62021be3c83" ns2:_="" ns3:_="">
    <xsd:import namespace="88934484-b674-49de-8879-406f9abd87ef"/>
    <xsd:import namespace="3b778cb3-d552-40e9-ac20-0fd9c0b8e7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ReleaseDat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34484-b674-49de-8879-406f9abd87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1e1345d0-f55a-4f1c-acbf-e986621f72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ReleaseDate" ma:index="18" nillable="true" ma:displayName="Release Date" ma:format="DateOnly" ma:internalName="ReleaseDate">
      <xsd:simpleType>
        <xsd:restriction base="dms:DateTim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778cb3-d552-40e9-ac20-0fd9c0b8e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c51f9fc-e0b1-4e1c-9b7a-dc22877516c6}" ma:internalName="TaxCatchAll" ma:showField="CatchAllData" ma:web="3b778cb3-d552-40e9-ac20-0fd9c0b8e7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8934484-b674-49de-8879-406f9abd87ef">
      <Terms xmlns="http://schemas.microsoft.com/office/infopath/2007/PartnerControls"/>
    </lcf76f155ced4ddcb4097134ff3c332f>
    <ReleaseDate xmlns="88934484-b674-49de-8879-406f9abd87ef" xsi:nil="true"/>
    <TaxCatchAll xmlns="3b778cb3-d552-40e9-ac20-0fd9c0b8e76d" xsi:nil="true"/>
  </documentManagement>
</p:properties>
</file>

<file path=customXml/itemProps1.xml><?xml version="1.0" encoding="utf-8"?>
<ds:datastoreItem xmlns:ds="http://schemas.openxmlformats.org/officeDocument/2006/customXml" ds:itemID="{40E670FF-9291-4B77-92AF-F204F9CCB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8D6519-5296-4C68-98CC-6CDD798577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34484-b674-49de-8879-406f9abd87ef"/>
    <ds:schemaRef ds:uri="3b778cb3-d552-40e9-ac20-0fd9c0b8e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C91B64-258E-4123-876E-84B723D1BD76}">
  <ds:schemaRefs>
    <ds:schemaRef ds:uri="http://purl.org/dc/terms/"/>
    <ds:schemaRef ds:uri="http://schemas.microsoft.com/office/2006/metadata/properties"/>
    <ds:schemaRef ds:uri="88934484-b674-49de-8879-406f9abd87ef"/>
    <ds:schemaRef ds:uri="http://www.w3.org/XML/1998/namespace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3b778cb3-d552-40e9-ac20-0fd9c0b8e76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239</Words>
  <Characters>1365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Daphanie Nisbeth (GOV)</cp:lastModifiedBy>
  <cp:revision>2</cp:revision>
  <cp:lastPrinted>2002-04-23T07:10:00Z</cp:lastPrinted>
  <dcterms:created xsi:type="dcterms:W3CDTF">2024-02-16T16:11:00Z</dcterms:created>
  <dcterms:modified xsi:type="dcterms:W3CDTF">2024-02-16T16:11:00Z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(3)+gH9tdK9LYHg0DODDyAfeqyln60MfxsHItuyzIfvtHswCRA4XiXjNl2VGgzgSawJS55OBHge
r993/eTmVNwzWjZC10JOHV2TZNDDuA5jDRdlAa4HUfI/TEsZSNtGqSEhuO15fzAMJoGFwsfE
lLlaK0+LYyaojReBBZx0+m/wO/ilzRDRu63fMHFOyEP97YBt7NtnGM1iBTPygYx3MawljA1h
jXGLv4vJ7Vl0w7RQYr</vt:lpwstr>
  </property>
  <property fmtid="{D5CDD505-2E9C-101B-9397-08002B2CF9AE}" pid="3" name="_2015_ms_pID_7253431">
    <vt:lpwstr>UAUBURPpzZXdDQxWarjwDWiuMpjo7gDsVUurrcmgc+wrM1Ieotyp4D
Dl+u0fXq208SQoubpK7t2Gc0z+/TzMu3if676iFo4wiHsnfPaLqsgIXNLB3gphe9yWy9jhNh
GzAKWBA7Ea7y0eXrXqTfzgF5mFxUDubyjhHt04qFMMc6RqN9OtFX6V6o2ln3VftRg66HN59P
tKuwzT1COEwLrDghls7lvEuyB+W6gS/UOPGD</vt:lpwstr>
  </property>
  <property fmtid="{D5CDD505-2E9C-101B-9397-08002B2CF9AE}" pid="4" name="_2015_ms_pID_7253432">
    <vt:lpwstr>gQ==</vt:lpwstr>
  </property>
  <property fmtid="{D5CDD505-2E9C-101B-9397-08002B2CF9AE}" pid="5" name="ContentTypeId">
    <vt:lpwstr>0x010100838B649F27F9F9469529B5D92AD2A5A9</vt:lpwstr>
  </property>
  <property fmtid="{D5CDD505-2E9C-101B-9397-08002B2CF9AE}" pid="6" name="MediaServiceImageTags">
    <vt:lpwstr/>
  </property>
</Properties>
</file>